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8C" w:rsidRDefault="008C1B8C" w:rsidP="008C1B8C">
      <w:pPr>
        <w:pStyle w:val="Title"/>
      </w:pPr>
      <w:r>
        <w:t>AGENDA</w:t>
      </w:r>
    </w:p>
    <w:p w:rsidR="008C1B8C" w:rsidRDefault="00403390" w:rsidP="008C1B8C">
      <w:pPr>
        <w:pStyle w:val="Subtitle"/>
        <w:jc w:val="left"/>
        <w:rPr>
          <w:i w:val="0"/>
          <w:iCs w:val="0"/>
        </w:rPr>
      </w:pPr>
      <w:r>
        <w:rPr>
          <w:i w:val="0"/>
          <w:iCs w:val="0"/>
        </w:rPr>
        <w:t>June 5</w:t>
      </w:r>
      <w:bookmarkStart w:id="0" w:name="_GoBack"/>
      <w:bookmarkEnd w:id="0"/>
      <w:r w:rsidR="008C1B8C">
        <w:rPr>
          <w:i w:val="0"/>
          <w:iCs w:val="0"/>
        </w:rPr>
        <w:t>, 2017</w:t>
      </w:r>
    </w:p>
    <w:p w:rsidR="008C1B8C" w:rsidRDefault="008C1B8C" w:rsidP="008C1B8C">
      <w:pPr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</w:t>
      </w:r>
    </w:p>
    <w:p w:rsidR="0025457C" w:rsidRDefault="0025457C" w:rsidP="0025457C">
      <w:pPr>
        <w:ind w:left="360"/>
        <w:rPr>
          <w:sz w:val="24"/>
        </w:rPr>
      </w:pPr>
    </w:p>
    <w:p w:rsidR="0025457C" w:rsidRDefault="0025457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Oath of office for newly elected trustees</w:t>
      </w:r>
    </w:p>
    <w:p w:rsidR="0025457C" w:rsidRDefault="0025457C" w:rsidP="0025457C">
      <w:pPr>
        <w:pStyle w:val="ListParagraph"/>
        <w:rPr>
          <w:sz w:val="24"/>
        </w:rPr>
      </w:pPr>
    </w:p>
    <w:p w:rsidR="0025457C" w:rsidRDefault="0025457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Election of Board of Trustees Officers for 2017-18 &amp; 2018-19 fiscal years</w:t>
      </w:r>
    </w:p>
    <w:p w:rsidR="008C1B8C" w:rsidRDefault="008C1B8C" w:rsidP="008C1B8C">
      <w:pPr>
        <w:ind w:left="360"/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Correspondence, communications and public visitors/comments</w:t>
      </w:r>
    </w:p>
    <w:p w:rsidR="008C1B8C" w:rsidRDefault="008C1B8C" w:rsidP="008C1B8C">
      <w:pPr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Secretary's Report</w:t>
      </w:r>
    </w:p>
    <w:p w:rsidR="008C1B8C" w:rsidRDefault="00CC3DB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Approval of the minutes for 4/3</w:t>
      </w:r>
      <w:r w:rsidR="008C1B8C">
        <w:rPr>
          <w:sz w:val="24"/>
        </w:rPr>
        <w:t xml:space="preserve">/17 regular board meeting </w:t>
      </w:r>
    </w:p>
    <w:p w:rsidR="008C1B8C" w:rsidRDefault="008C1B8C" w:rsidP="008C1B8C">
      <w:pPr>
        <w:ind w:left="360"/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Treasurer’s Report</w:t>
      </w:r>
    </w:p>
    <w:p w:rsidR="008C1B8C" w:rsidRDefault="008C1B8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Approval of the treasurer’s report</w:t>
      </w:r>
      <w:r w:rsidR="0025457C">
        <w:rPr>
          <w:sz w:val="24"/>
        </w:rPr>
        <w:t>s</w:t>
      </w:r>
      <w:r>
        <w:rPr>
          <w:sz w:val="24"/>
        </w:rPr>
        <w:t xml:space="preserve"> from </w:t>
      </w:r>
      <w:r w:rsidR="00CC3DBC">
        <w:rPr>
          <w:sz w:val="24"/>
        </w:rPr>
        <w:t>April</w:t>
      </w:r>
      <w:r w:rsidR="0025457C">
        <w:rPr>
          <w:sz w:val="24"/>
        </w:rPr>
        <w:t xml:space="preserve"> &amp; May</w:t>
      </w:r>
      <w:r>
        <w:rPr>
          <w:sz w:val="24"/>
        </w:rPr>
        <w:t xml:space="preserve"> 2017 approval to pay the bills</w:t>
      </w:r>
    </w:p>
    <w:p w:rsidR="008C1B8C" w:rsidRDefault="008C1B8C" w:rsidP="008C1B8C">
      <w:pPr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Library Report</w:t>
      </w:r>
    </w:p>
    <w:p w:rsidR="008C1B8C" w:rsidRDefault="008C1B8C" w:rsidP="008C1B8C"/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New Business </w:t>
      </w:r>
    </w:p>
    <w:p w:rsidR="008C1B8C" w:rsidRDefault="00CC3DB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Board Meeting Schedule</w:t>
      </w:r>
      <w:r w:rsidR="0025457C">
        <w:rPr>
          <w:sz w:val="24"/>
        </w:rPr>
        <w:t xml:space="preserve"> for Fiscal Year 2017-18</w:t>
      </w:r>
    </w:p>
    <w:p w:rsidR="0025457C" w:rsidRDefault="0025457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Non Resident Card Program</w:t>
      </w:r>
    </w:p>
    <w:p w:rsidR="0025457C" w:rsidRDefault="0025457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Ordinance 17-1 Prevailing Wage Rate</w:t>
      </w:r>
    </w:p>
    <w:p w:rsidR="0025457C" w:rsidRDefault="0025457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Ordinance 17-2 Building Fund</w:t>
      </w:r>
    </w:p>
    <w:p w:rsidR="0025457C" w:rsidRDefault="0025457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Budget &amp; Display Notice</w:t>
      </w:r>
    </w:p>
    <w:p w:rsidR="0025457C" w:rsidRDefault="0025457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Working Cash Fund &amp; Special Reserve Fund Designations</w:t>
      </w:r>
    </w:p>
    <w:p w:rsidR="0025457C" w:rsidRDefault="0025457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Personnel Salary review</w:t>
      </w:r>
    </w:p>
    <w:p w:rsidR="008C1B8C" w:rsidRDefault="008C1B8C" w:rsidP="008C1B8C">
      <w:pPr>
        <w:ind w:left="360"/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Unfinished Business</w:t>
      </w:r>
    </w:p>
    <w:p w:rsidR="008C1B8C" w:rsidRDefault="008C1B8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Library Referendum update</w:t>
      </w:r>
    </w:p>
    <w:p w:rsidR="008C1B8C" w:rsidRDefault="008C1B8C" w:rsidP="008C1B8C">
      <w:pPr>
        <w:ind w:left="360"/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Committee Reports</w:t>
      </w:r>
    </w:p>
    <w:p w:rsidR="008C1B8C" w:rsidRDefault="008C1B8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Finance</w:t>
      </w:r>
    </w:p>
    <w:p w:rsidR="008C1B8C" w:rsidRDefault="008C1B8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Personnel</w:t>
      </w:r>
    </w:p>
    <w:p w:rsidR="008C1B8C" w:rsidRDefault="008C1B8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Policy</w:t>
      </w:r>
    </w:p>
    <w:p w:rsidR="008C1B8C" w:rsidRDefault="008C1B8C" w:rsidP="008C1B8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Building and Grounds</w:t>
      </w:r>
    </w:p>
    <w:p w:rsidR="008C1B8C" w:rsidRDefault="008C1B8C" w:rsidP="008C1B8C">
      <w:pPr>
        <w:ind w:left="360"/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</w:t>
      </w:r>
    </w:p>
    <w:p w:rsidR="008C1B8C" w:rsidRDefault="008C1B8C" w:rsidP="008C1B8C">
      <w:pPr>
        <w:ind w:left="360"/>
        <w:rPr>
          <w:sz w:val="24"/>
        </w:rPr>
      </w:pPr>
    </w:p>
    <w:p w:rsidR="008C1B8C" w:rsidRDefault="008C1B8C" w:rsidP="008C1B8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Adjournment</w:t>
      </w:r>
    </w:p>
    <w:p w:rsidR="008C1B8C" w:rsidRDefault="008C1B8C" w:rsidP="008C1B8C">
      <w:pPr>
        <w:ind w:left="643" w:firstLine="2460"/>
      </w:pPr>
    </w:p>
    <w:p w:rsidR="008C1B8C" w:rsidRDefault="008C1B8C" w:rsidP="008C1B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Diane Yeoman </w:t>
      </w:r>
    </w:p>
    <w:p w:rsidR="008C1B8C" w:rsidRDefault="008C1B8C" w:rsidP="008C1B8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</w:t>
      </w:r>
    </w:p>
    <w:p w:rsidR="008C1B8C" w:rsidRDefault="008C1B8C" w:rsidP="008C1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Mason City Public Library District</w:t>
      </w:r>
    </w:p>
    <w:p w:rsidR="00CC3DBC" w:rsidRPr="0025457C" w:rsidRDefault="00CC3DBC" w:rsidP="0025457C">
      <w:pPr>
        <w:rPr>
          <w:sz w:val="24"/>
        </w:rPr>
      </w:pPr>
    </w:p>
    <w:sectPr w:rsidR="00CC3DBC" w:rsidRPr="00254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8C"/>
    <w:rsid w:val="0025457C"/>
    <w:rsid w:val="00403390"/>
    <w:rsid w:val="004C2040"/>
    <w:rsid w:val="00807D30"/>
    <w:rsid w:val="008C1B8C"/>
    <w:rsid w:val="00C26BAF"/>
    <w:rsid w:val="00CC3DBC"/>
    <w:rsid w:val="00D1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44203"/>
  <w15:chartTrackingRefBased/>
  <w15:docId w15:val="{10FC4082-AD58-43A8-A200-2ED8D0EE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1B8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8C1B8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C1B8C"/>
    <w:rPr>
      <w:b/>
      <w:sz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8C1B8C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C1B8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C1B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1B8C"/>
    <w:rPr>
      <w:lang w:eastAsia="ar-SA"/>
    </w:rPr>
  </w:style>
  <w:style w:type="paragraph" w:styleId="ListParagraph">
    <w:name w:val="List Paragraph"/>
    <w:basedOn w:val="Normal"/>
    <w:uiPriority w:val="34"/>
    <w:qFormat/>
    <w:rsid w:val="00254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9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6</cp:revision>
  <cp:lastPrinted>2017-06-05T17:47:00Z</cp:lastPrinted>
  <dcterms:created xsi:type="dcterms:W3CDTF">2017-05-24T20:46:00Z</dcterms:created>
  <dcterms:modified xsi:type="dcterms:W3CDTF">2017-06-05T17:47:00Z</dcterms:modified>
</cp:coreProperties>
</file>